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632" w:rsidRPr="00E268CA" w:rsidRDefault="0076161E" w:rsidP="0076161E">
      <w:pPr>
        <w:rPr>
          <w:rFonts w:ascii="Arial" w:hAnsi="Arial" w:cs="Arial"/>
          <w:szCs w:val="24"/>
        </w:rPr>
      </w:pPr>
      <w:r w:rsidRPr="00E268CA">
        <w:rPr>
          <w:rFonts w:ascii="Arial" w:hAnsi="Arial" w:cs="Arial"/>
          <w:noProof/>
          <w:szCs w:val="24"/>
        </w:rPr>
        <mc:AlternateContent>
          <mc:Choice Requires="wps">
            <w:drawing>
              <wp:inline distT="0" distB="0" distL="0" distR="0" wp14:anchorId="2E515FD4" wp14:editId="005B1523">
                <wp:extent cx="304800" cy="304800"/>
                <wp:effectExtent l="0" t="0" r="0" b="0"/>
                <wp:docPr id="3" name="AutoShape 3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9B45C9" id="AutoShape 3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WxHgMAAFwGAAAOAAAAZHJzL2Uyb0RvYy54bWysVd9v4zYMfh+w/0EQcHtz/KNOGnt1izap&#10;Dwd0dwfcBuxVkWRbmyxpkhK3N+x/HyUnbdp7Gbb5waBImeRHfqSvbh5HiQ7cOqFVg/NFhhFXVDOh&#10;+gb/8nObrDFynihGpFa8wU/c4Zvr77+7mkzNCz1oybhF4ES5ejINHrw3dZo6OvCRuIU2XIGx03Yk&#10;Ho62T5klE3gfZVpk2SqdtGXGasqdA+12NuLr6L/rOPWfus5xj2SDITcf3za+d+GdXl+RurfEDIIe&#10;0yD/IouRCAVBn11tiSdob8U3rkZBrXa68wuqx1R3naA8YgA0efYGzZeBGB6xQHGceS6T+//c0o+H&#10;zxYJ1uALjBQZoUW3e69jZAQqxh2FcoW2OOgL4JSLr6Lv9ULJlBjj9sJzEEQ0pVL3+l2RUSm48lxZ&#10;QtjiN9PfEOoDQYj3hA4j2H4go/mxi91vGO/IXvrsXdF++Hj36ddog5RWUJEov3zWlFHBuBRAuqfm&#10;IPgUejhBdgDli/lsQxecedD0d4eU3gxE9fzWGWAC8BMwnlTW6mnghEEx8+AifeUjHBx4Q7vpJ82g&#10;KgSqEjv82NkxxIDeocdIpKdnIvFHjygoL7JynQHdKJiOcohA6tPHxjr/nusRBaHBFrKLzsnhwfn5&#10;6ulKiKV0K6QEPamleqUAn7MGQsOnwRaSiNT7s8qq+/X9ukzKYnWflNl2m9y2mzJZtfnlcnux3Wy2&#10;+V8hbl7Wg2CMqxDmNAZ5+c9odhzImcDPg+C0FCy4Cyk52+820qIDgTFs4xNLDpaXa+nrNGK9AMsb&#10;SHlRZndFlbSr9WVStuUyqS6zdZLl1V21ysqq3LavIT0Ixf87JDQ1uFoWy9ils6TfYMvi8y02Uo8w&#10;JxZJMTYYqAFPuETqwMB7xaLsYbhm+awUIf2XUkC7T42OfA0Undm/0+wJ6Go10AmYB9MBwqDtV4wm&#10;WG8Ndn/sieUYyQ8KKF/lZRn2YTyUy8sCDvbcsju3EEXBVYM9RrO48fMO3Rsr+gEi5bEwSofl0YlI&#10;4TBCc1bH4YIVFpEc123YkefneOvlp3D9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VdYWxHgMAAFw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 w:rsidRPr="00E268CA">
        <w:rPr>
          <w:rFonts w:ascii="Arial" w:hAnsi="Arial" w:cs="Arial"/>
          <w:noProof/>
          <w:szCs w:val="24"/>
        </w:rPr>
        <mc:AlternateContent>
          <mc:Choice Requires="wps">
            <w:drawing>
              <wp:inline distT="0" distB="0" distL="0" distR="0" wp14:anchorId="15D3DA1E" wp14:editId="03CA6B93">
                <wp:extent cx="304800" cy="304800"/>
                <wp:effectExtent l="0" t="0" r="0" b="0"/>
                <wp:docPr id="1" name="AutoShape 1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7C55CF" id="AutoShape 1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PLHAMAAFwGAAAOAAAAZHJzL2Uyb0RvYy54bWysVd9v2zYQfh+w/4Eg0L3J+lHZsbQoQWJH&#10;RYGsLdAW2CtNUhI3iuRI2ko67H/fkbITJ30ZtulBON5Rd/fdfXe6vH4YJTpw64RWDc4XGUZcUc2E&#10;6hv89UubrDFynihGpFa8wY/c4eurH3+4nEzNCz1oybhF4ES5ejINHrw3dZo6OvCRuIU2XIGx03Yk&#10;Ho62T5klE3gfZVpk2SqdtGXGasqdA+12NuKr6L/rOPUfu85xj2SDITcf3za+d+GdXl2SurfEDIIe&#10;0yD/IouRCAVBn1xtiSdob8V3rkZBrXa68wuqx1R3naA8YgA0efYKzeeBGB6xQHGceSqT+//c0g+H&#10;TxYJBr3DSJERWnSz9zpGRqBi3FEoV2iLg74ATrn4JvpeL5RMiTFuLzwHQURTKnWv3xQZlYIrz5Ul&#10;hC1+M/01oT4QhHhP6DCC7Scymp+72P2G8Y7spc/eFO37D7cff402SGkFFYny82dNGRWMSwGke2wO&#10;gk+hhxNkB1A+m082dMGZe01/d0jpzUBUz2+cASbMGE8qa/U0cMKgmHlwkb7wEQ4OvKHd9ItmUBUC&#10;VYkdfujsGGJA79BDJNLjE5H4g0cUlG+zcp0B3SiYjnKIQOrTx8Y6/47rEQWhwRayi87J4d75+erp&#10;SoildCukBD2ppXqhAJ+zBkLDp8EWkojU+7PKqrv13bpMymJ1l5TZdpvctJsyWbX5xXL7drvZbPO/&#10;Qty8rAfBGFchzGkM8vKf0ew4kDOBnwbBaSlYcBdScrbfbaRFBwJj2MYnlhwsz9fSl2nEegGWV5Dy&#10;osxuiyppV+uLpGzLZVJdZOsky6vbapWVVbltX0K6F4r/d0hoanC1LJaxS2dJv8KWxed7bKQeYU4s&#10;kmJsMFADnnCJ1IGBd4pF2cNwzfJZKUL6z6WAdp8aHfkaKDqzf6fZI9DVaqATMA+mA4RB228YTbDe&#10;Guz+2BPLMZLvFVC+yssy7MN4KJcXBRzsuWV3biGKgqsGe4xmcePnHbo3VvQDRMpjYZQOy6MTkcJh&#10;hOasjsMFKywiOa7bsCPPz/HW80/h6m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941jyxwDAABc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 w:rsidRPr="00E268CA">
        <w:rPr>
          <w:rFonts w:ascii="Arial" w:hAnsi="Arial" w:cs="Arial"/>
          <w:szCs w:val="24"/>
        </w:rPr>
        <w:t xml:space="preserve">                         </w:t>
      </w:r>
      <w:r w:rsidRPr="00E268CA">
        <w:rPr>
          <w:rFonts w:ascii="Arial" w:hAnsi="Arial" w:cs="Arial"/>
          <w:noProof/>
          <w:szCs w:val="24"/>
        </w:rPr>
        <w:drawing>
          <wp:inline distT="0" distB="0" distL="0" distR="0" wp14:anchorId="28366DA0" wp14:editId="4B186BEA">
            <wp:extent cx="2559283" cy="1152525"/>
            <wp:effectExtent l="0" t="0" r="0" b="0"/>
            <wp:docPr id="2" name="Afbeelding 2" descr="E:\CR-P Hollands Kroon\Diversen\logo%20clientenr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R-P Hollands Kroon\Diversen\logo%20clientenra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69" cy="115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61E" w:rsidRPr="00E268CA" w:rsidRDefault="0076161E" w:rsidP="0076161E">
      <w:pPr>
        <w:rPr>
          <w:rFonts w:ascii="Arial" w:hAnsi="Arial" w:cs="Arial"/>
          <w:szCs w:val="24"/>
        </w:rPr>
      </w:pPr>
    </w:p>
    <w:p w:rsidR="0076161E" w:rsidRPr="00E268CA" w:rsidRDefault="0076161E" w:rsidP="0076161E">
      <w:pPr>
        <w:rPr>
          <w:rFonts w:ascii="Arial" w:hAnsi="Arial" w:cs="Arial"/>
          <w:szCs w:val="24"/>
        </w:rPr>
      </w:pPr>
    </w:p>
    <w:p w:rsidR="009D7FD5" w:rsidRDefault="009D7FD5" w:rsidP="009D7FD5">
      <w:pPr>
        <w:rPr>
          <w:b/>
        </w:rPr>
      </w:pPr>
    </w:p>
    <w:p w:rsidR="009D7FD5" w:rsidRDefault="009D7FD5" w:rsidP="009D7FD5"/>
    <w:p w:rsidR="0076161E" w:rsidRPr="00E268CA" w:rsidRDefault="0076161E" w:rsidP="0076161E">
      <w:pPr>
        <w:rPr>
          <w:rFonts w:ascii="Arial" w:hAnsi="Arial" w:cs="Arial"/>
          <w:szCs w:val="24"/>
        </w:rPr>
      </w:pPr>
    </w:p>
    <w:p w:rsidR="00D16AAD" w:rsidRPr="00E268CA" w:rsidRDefault="00D16AAD" w:rsidP="00D16AAD">
      <w:pPr>
        <w:rPr>
          <w:rFonts w:ascii="Arial" w:hAnsi="Arial" w:cs="Arial"/>
          <w:szCs w:val="24"/>
        </w:rPr>
      </w:pPr>
      <w:r w:rsidRPr="00E268CA">
        <w:rPr>
          <w:rFonts w:ascii="Arial" w:hAnsi="Arial" w:cs="Arial"/>
          <w:szCs w:val="24"/>
        </w:rPr>
        <w:t xml:space="preserve">Aan het college van Burgemeester </w:t>
      </w:r>
    </w:p>
    <w:p w:rsidR="00D16AAD" w:rsidRPr="00E268CA" w:rsidRDefault="00D16AAD" w:rsidP="00D16AAD">
      <w:pPr>
        <w:rPr>
          <w:rFonts w:ascii="Arial" w:hAnsi="Arial" w:cs="Arial"/>
          <w:szCs w:val="24"/>
        </w:rPr>
      </w:pPr>
      <w:proofErr w:type="gramStart"/>
      <w:r w:rsidRPr="00E268CA">
        <w:rPr>
          <w:rFonts w:ascii="Arial" w:hAnsi="Arial" w:cs="Arial"/>
          <w:szCs w:val="24"/>
        </w:rPr>
        <w:t>en</w:t>
      </w:r>
      <w:proofErr w:type="gramEnd"/>
      <w:r w:rsidRPr="00E268CA">
        <w:rPr>
          <w:rFonts w:ascii="Arial" w:hAnsi="Arial" w:cs="Arial"/>
          <w:szCs w:val="24"/>
        </w:rPr>
        <w:t xml:space="preserve"> Wethouders gemeente Hollands Kroon</w:t>
      </w:r>
    </w:p>
    <w:p w:rsidR="00D16AAD" w:rsidRPr="00E53C41" w:rsidRDefault="00D16AAD" w:rsidP="00D16AAD">
      <w:pPr>
        <w:rPr>
          <w:rFonts w:ascii="Arial" w:hAnsi="Arial" w:cs="Arial"/>
          <w:szCs w:val="24"/>
          <w:lang w:val="en-US"/>
        </w:rPr>
      </w:pPr>
      <w:r w:rsidRPr="00401F3F">
        <w:rPr>
          <w:rFonts w:ascii="Arial" w:hAnsi="Arial" w:cs="Arial"/>
          <w:szCs w:val="24"/>
        </w:rPr>
        <w:t xml:space="preserve">T.a.v. mevr. </w:t>
      </w:r>
      <w:r w:rsidRPr="00E53C41">
        <w:rPr>
          <w:rFonts w:ascii="Arial" w:hAnsi="Arial" w:cs="Arial"/>
          <w:szCs w:val="24"/>
          <w:lang w:val="en-US"/>
        </w:rPr>
        <w:t>M. Pol</w:t>
      </w:r>
    </w:p>
    <w:p w:rsidR="00D16AAD" w:rsidRPr="00401F3F" w:rsidRDefault="00D16AAD" w:rsidP="00D16AAD">
      <w:pPr>
        <w:rPr>
          <w:rFonts w:ascii="Arial" w:hAnsi="Arial" w:cs="Arial"/>
          <w:szCs w:val="24"/>
          <w:lang w:val="en-US"/>
        </w:rPr>
      </w:pPr>
      <w:r w:rsidRPr="00401F3F">
        <w:rPr>
          <w:rFonts w:ascii="Arial" w:hAnsi="Arial" w:cs="Arial"/>
          <w:szCs w:val="24"/>
          <w:lang w:val="en-US"/>
        </w:rPr>
        <w:t>Postbus 8</w:t>
      </w:r>
    </w:p>
    <w:p w:rsidR="00D16AAD" w:rsidRPr="00F83F75" w:rsidRDefault="00D16AAD" w:rsidP="00D16AAD">
      <w:pPr>
        <w:rPr>
          <w:rFonts w:ascii="Arial" w:hAnsi="Arial" w:cs="Arial"/>
          <w:szCs w:val="24"/>
          <w:lang w:val="en-US"/>
        </w:rPr>
      </w:pPr>
      <w:r w:rsidRPr="00F83F75">
        <w:rPr>
          <w:rFonts w:ascii="Arial" w:hAnsi="Arial" w:cs="Arial"/>
          <w:szCs w:val="24"/>
          <w:lang w:val="en-US"/>
        </w:rPr>
        <w:t xml:space="preserve">1761 </w:t>
      </w:r>
      <w:proofErr w:type="gramStart"/>
      <w:r w:rsidRPr="00F83F75">
        <w:rPr>
          <w:rFonts w:ascii="Arial" w:hAnsi="Arial" w:cs="Arial"/>
          <w:szCs w:val="24"/>
          <w:lang w:val="en-US"/>
        </w:rPr>
        <w:t>VM  Anna</w:t>
      </w:r>
      <w:proofErr w:type="gramEnd"/>
      <w:r w:rsidRPr="00F83F75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83F75">
        <w:rPr>
          <w:rFonts w:ascii="Arial" w:hAnsi="Arial" w:cs="Arial"/>
          <w:szCs w:val="24"/>
          <w:lang w:val="en-US"/>
        </w:rPr>
        <w:t>Paulowna</w:t>
      </w:r>
      <w:proofErr w:type="spellEnd"/>
    </w:p>
    <w:p w:rsidR="00D16AAD" w:rsidRPr="00F83F75" w:rsidRDefault="00D16AAD" w:rsidP="00D16AAD">
      <w:pPr>
        <w:rPr>
          <w:rFonts w:ascii="Arial" w:hAnsi="Arial" w:cs="Arial"/>
          <w:szCs w:val="24"/>
          <w:lang w:val="en-US"/>
        </w:rPr>
      </w:pPr>
    </w:p>
    <w:p w:rsidR="00D16AAD" w:rsidRPr="00F83F75" w:rsidRDefault="00D16AAD" w:rsidP="00D16AAD">
      <w:pPr>
        <w:rPr>
          <w:rFonts w:ascii="Arial" w:hAnsi="Arial" w:cs="Arial"/>
          <w:b/>
          <w:szCs w:val="24"/>
          <w:lang w:val="en-US"/>
        </w:rPr>
      </w:pPr>
    </w:p>
    <w:p w:rsidR="008F5D44" w:rsidRPr="00E268CA" w:rsidRDefault="00E268CA" w:rsidP="00AB79CC">
      <w:pPr>
        <w:tabs>
          <w:tab w:val="left" w:pos="851"/>
          <w:tab w:val="left" w:pos="1247"/>
        </w:tabs>
        <w:rPr>
          <w:rFonts w:ascii="Arial" w:hAnsi="Arial" w:cs="Arial"/>
          <w:szCs w:val="24"/>
        </w:rPr>
      </w:pPr>
      <w:r w:rsidRPr="00E268CA">
        <w:rPr>
          <w:rFonts w:ascii="Arial" w:hAnsi="Arial" w:cs="Arial"/>
          <w:szCs w:val="24"/>
        </w:rPr>
        <w:t xml:space="preserve">Betreft: </w:t>
      </w:r>
      <w:r w:rsidR="00AB79CC">
        <w:rPr>
          <w:rFonts w:ascii="Arial" w:hAnsi="Arial" w:cs="Arial"/>
          <w:szCs w:val="24"/>
        </w:rPr>
        <w:t xml:space="preserve">ongevraagd </w:t>
      </w:r>
      <w:r w:rsidR="003B0DBA">
        <w:rPr>
          <w:rFonts w:ascii="Arial" w:hAnsi="Arial" w:cs="Arial"/>
          <w:szCs w:val="24"/>
        </w:rPr>
        <w:t>advies</w:t>
      </w:r>
      <w:r w:rsidR="009D7FD5">
        <w:rPr>
          <w:rFonts w:ascii="Arial" w:hAnsi="Arial" w:cs="Arial"/>
          <w:szCs w:val="24"/>
        </w:rPr>
        <w:t xml:space="preserve"> </w:t>
      </w:r>
      <w:r w:rsidR="00AB79CC">
        <w:rPr>
          <w:rFonts w:ascii="Arial" w:hAnsi="Arial" w:cs="Arial"/>
          <w:szCs w:val="24"/>
        </w:rPr>
        <w:t>vermogenstoets</w:t>
      </w:r>
    </w:p>
    <w:p w:rsidR="00AF4B30" w:rsidRDefault="00AF4B30" w:rsidP="00D16AAD">
      <w:pPr>
        <w:rPr>
          <w:rFonts w:ascii="Arial" w:hAnsi="Arial" w:cs="Arial"/>
          <w:szCs w:val="24"/>
        </w:rPr>
      </w:pPr>
    </w:p>
    <w:p w:rsidR="00AF4B30" w:rsidRDefault="00AF4B30" w:rsidP="00D16AAD">
      <w:pPr>
        <w:rPr>
          <w:rFonts w:ascii="Arial" w:hAnsi="Arial" w:cs="Arial"/>
          <w:szCs w:val="24"/>
        </w:rPr>
      </w:pPr>
    </w:p>
    <w:p w:rsidR="008F5D44" w:rsidRPr="004F1189" w:rsidRDefault="00AF4B30" w:rsidP="00D16AA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="008F5D44" w:rsidRPr="004F1189">
        <w:rPr>
          <w:rFonts w:ascii="Arial" w:hAnsi="Arial" w:cs="Arial"/>
          <w:szCs w:val="24"/>
        </w:rPr>
        <w:t xml:space="preserve">nna Paulowna, </w:t>
      </w:r>
      <w:r w:rsidR="00F83F75">
        <w:rPr>
          <w:rFonts w:ascii="Arial" w:hAnsi="Arial" w:cs="Arial"/>
          <w:szCs w:val="24"/>
        </w:rPr>
        <w:t xml:space="preserve">30 </w:t>
      </w:r>
      <w:bookmarkStart w:id="0" w:name="_GoBack"/>
      <w:bookmarkEnd w:id="0"/>
      <w:r w:rsidR="00401F3F" w:rsidRPr="004F1189">
        <w:rPr>
          <w:rFonts w:ascii="Arial" w:hAnsi="Arial" w:cs="Arial"/>
          <w:szCs w:val="24"/>
        </w:rPr>
        <w:t>maart 2019</w:t>
      </w:r>
      <w:r w:rsidR="008F5D44" w:rsidRPr="004F1189">
        <w:rPr>
          <w:rFonts w:ascii="Arial" w:hAnsi="Arial" w:cs="Arial"/>
          <w:szCs w:val="24"/>
        </w:rPr>
        <w:t>.</w:t>
      </w:r>
    </w:p>
    <w:p w:rsidR="00D16AAD" w:rsidRPr="004F1189" w:rsidRDefault="00D16AAD" w:rsidP="00D16AAD">
      <w:pPr>
        <w:rPr>
          <w:rFonts w:ascii="Arial" w:hAnsi="Arial" w:cs="Arial"/>
          <w:szCs w:val="24"/>
        </w:rPr>
      </w:pPr>
    </w:p>
    <w:p w:rsidR="00AF4B30" w:rsidRDefault="00AF4B30" w:rsidP="00AB79CC">
      <w:pPr>
        <w:tabs>
          <w:tab w:val="left" w:pos="851"/>
          <w:tab w:val="left" w:pos="1247"/>
        </w:tabs>
        <w:rPr>
          <w:rFonts w:ascii="Arial" w:hAnsi="Arial" w:cs="Arial"/>
          <w:b/>
          <w:szCs w:val="24"/>
        </w:rPr>
      </w:pPr>
    </w:p>
    <w:p w:rsidR="00CB73A6" w:rsidRDefault="004F1189" w:rsidP="00AB79CC">
      <w:pPr>
        <w:tabs>
          <w:tab w:val="left" w:pos="851"/>
          <w:tab w:val="left" w:pos="1247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Ongevraagd a</w:t>
      </w:r>
      <w:r w:rsidR="00E268CA" w:rsidRPr="00E268CA">
        <w:rPr>
          <w:rFonts w:ascii="Arial" w:hAnsi="Arial" w:cs="Arial"/>
          <w:b/>
          <w:szCs w:val="24"/>
        </w:rPr>
        <w:t xml:space="preserve">dvies </w:t>
      </w:r>
      <w:r w:rsidR="00AB79CC">
        <w:rPr>
          <w:rFonts w:ascii="Arial" w:hAnsi="Arial" w:cs="Arial"/>
          <w:b/>
          <w:szCs w:val="24"/>
        </w:rPr>
        <w:t>inzake vermogenstoets</w:t>
      </w:r>
    </w:p>
    <w:p w:rsidR="00AB79CC" w:rsidRDefault="00AB79CC" w:rsidP="00AB79CC">
      <w:pPr>
        <w:tabs>
          <w:tab w:val="left" w:pos="851"/>
          <w:tab w:val="left" w:pos="1247"/>
        </w:tabs>
        <w:rPr>
          <w:rFonts w:ascii="Arial" w:hAnsi="Arial" w:cs="Arial"/>
          <w:b/>
          <w:szCs w:val="24"/>
        </w:rPr>
      </w:pPr>
    </w:p>
    <w:p w:rsidR="00E268CA" w:rsidRPr="00E268CA" w:rsidRDefault="00E268CA" w:rsidP="00D16AAD">
      <w:pPr>
        <w:rPr>
          <w:rFonts w:ascii="Arial" w:hAnsi="Arial" w:cs="Arial"/>
          <w:b/>
          <w:szCs w:val="24"/>
        </w:rPr>
      </w:pPr>
      <w:r w:rsidRPr="00E268CA">
        <w:rPr>
          <w:rFonts w:ascii="Arial" w:hAnsi="Arial" w:cs="Arial"/>
          <w:b/>
          <w:szCs w:val="24"/>
        </w:rPr>
        <w:t>Aanleiding</w:t>
      </w:r>
    </w:p>
    <w:p w:rsidR="00AB79CC" w:rsidRDefault="008F5D44" w:rsidP="00E268CA">
      <w:pPr>
        <w:tabs>
          <w:tab w:val="left" w:pos="851"/>
          <w:tab w:val="left" w:pos="1247"/>
        </w:tabs>
        <w:rPr>
          <w:rFonts w:ascii="Arial" w:hAnsi="Arial" w:cs="Arial"/>
          <w:szCs w:val="24"/>
        </w:rPr>
      </w:pPr>
      <w:r w:rsidRPr="00E268CA">
        <w:rPr>
          <w:rFonts w:ascii="Arial" w:hAnsi="Arial" w:cs="Arial"/>
          <w:szCs w:val="24"/>
        </w:rPr>
        <w:t xml:space="preserve">De Cliëntenraad </w:t>
      </w:r>
      <w:r w:rsidR="00E268CA">
        <w:rPr>
          <w:rFonts w:ascii="Arial" w:hAnsi="Arial" w:cs="Arial"/>
          <w:szCs w:val="24"/>
        </w:rPr>
        <w:t>Participatiewet</w:t>
      </w:r>
      <w:r w:rsidR="004E2D3E">
        <w:rPr>
          <w:rFonts w:ascii="Arial" w:hAnsi="Arial" w:cs="Arial"/>
          <w:szCs w:val="24"/>
        </w:rPr>
        <w:t xml:space="preserve"> (CR)</w:t>
      </w:r>
      <w:r w:rsidR="00E268CA">
        <w:rPr>
          <w:rFonts w:ascii="Arial" w:hAnsi="Arial" w:cs="Arial"/>
          <w:szCs w:val="24"/>
        </w:rPr>
        <w:t xml:space="preserve"> </w:t>
      </w:r>
      <w:r w:rsidRPr="00E268CA">
        <w:rPr>
          <w:rFonts w:ascii="Arial" w:hAnsi="Arial" w:cs="Arial"/>
          <w:szCs w:val="24"/>
        </w:rPr>
        <w:t xml:space="preserve">heeft in haar vergadering van </w:t>
      </w:r>
      <w:r w:rsidR="00AB79CC">
        <w:rPr>
          <w:rFonts w:ascii="Arial" w:hAnsi="Arial" w:cs="Arial"/>
          <w:szCs w:val="24"/>
        </w:rPr>
        <w:t xml:space="preserve">26 maart 2019 de uitgebreide </w:t>
      </w:r>
      <w:r w:rsidR="00131148">
        <w:rPr>
          <w:rFonts w:ascii="Arial" w:hAnsi="Arial" w:cs="Arial"/>
          <w:szCs w:val="24"/>
        </w:rPr>
        <w:t>vermogenstoets (</w:t>
      </w:r>
      <w:r w:rsidR="00AB79CC">
        <w:rPr>
          <w:rFonts w:ascii="Arial" w:hAnsi="Arial" w:cs="Arial"/>
          <w:szCs w:val="24"/>
        </w:rPr>
        <w:t>3 m</w:t>
      </w:r>
      <w:r w:rsidR="00131148">
        <w:rPr>
          <w:rFonts w:ascii="Arial" w:hAnsi="Arial" w:cs="Arial"/>
          <w:szCs w:val="24"/>
        </w:rPr>
        <w:t>aa</w:t>
      </w:r>
      <w:r w:rsidR="00AB79CC">
        <w:rPr>
          <w:rFonts w:ascii="Arial" w:hAnsi="Arial" w:cs="Arial"/>
          <w:szCs w:val="24"/>
        </w:rPr>
        <w:t xml:space="preserve">nden </w:t>
      </w:r>
      <w:r w:rsidR="00131148">
        <w:rPr>
          <w:rFonts w:ascii="Arial" w:hAnsi="Arial" w:cs="Arial"/>
          <w:szCs w:val="24"/>
        </w:rPr>
        <w:t>bankafschriften</w:t>
      </w:r>
      <w:r w:rsidR="00AB79CC">
        <w:rPr>
          <w:rFonts w:ascii="Arial" w:hAnsi="Arial" w:cs="Arial"/>
          <w:szCs w:val="24"/>
        </w:rPr>
        <w:t>) besproken. De gemeente vraagt herhalend naar het vermogen</w:t>
      </w:r>
      <w:r w:rsidR="004E2D3E">
        <w:rPr>
          <w:rFonts w:ascii="Arial" w:hAnsi="Arial" w:cs="Arial"/>
          <w:szCs w:val="24"/>
        </w:rPr>
        <w:t xml:space="preserve">. Zoals ook </w:t>
      </w:r>
      <w:r w:rsidR="00131148">
        <w:rPr>
          <w:rFonts w:ascii="Arial" w:hAnsi="Arial" w:cs="Arial"/>
          <w:szCs w:val="24"/>
        </w:rPr>
        <w:t>bij</w:t>
      </w:r>
      <w:r w:rsidR="004E2D3E">
        <w:rPr>
          <w:rFonts w:ascii="Arial" w:hAnsi="Arial" w:cs="Arial"/>
          <w:szCs w:val="24"/>
        </w:rPr>
        <w:t xml:space="preserve"> </w:t>
      </w:r>
      <w:r w:rsidR="00B44FF1">
        <w:rPr>
          <w:rFonts w:ascii="Arial" w:hAnsi="Arial" w:cs="Arial"/>
          <w:szCs w:val="24"/>
        </w:rPr>
        <w:t>M</w:t>
      </w:r>
      <w:r w:rsidR="004E2D3E">
        <w:rPr>
          <w:rFonts w:ascii="Arial" w:hAnsi="Arial" w:cs="Arial"/>
          <w:szCs w:val="24"/>
        </w:rPr>
        <w:t xml:space="preserve">eedoen. In de </w:t>
      </w:r>
      <w:r w:rsidR="00131148">
        <w:rPr>
          <w:rFonts w:ascii="Arial" w:hAnsi="Arial" w:cs="Arial"/>
          <w:szCs w:val="24"/>
        </w:rPr>
        <w:t>praktijk</w:t>
      </w:r>
      <w:r w:rsidR="004E2D3E">
        <w:rPr>
          <w:rFonts w:ascii="Arial" w:hAnsi="Arial" w:cs="Arial"/>
          <w:szCs w:val="24"/>
        </w:rPr>
        <w:t xml:space="preserve"> </w:t>
      </w:r>
      <w:r w:rsidR="00131148">
        <w:rPr>
          <w:rFonts w:ascii="Arial" w:hAnsi="Arial" w:cs="Arial"/>
          <w:szCs w:val="24"/>
        </w:rPr>
        <w:t>betekent dit</w:t>
      </w:r>
      <w:r w:rsidR="004E2D3E">
        <w:rPr>
          <w:rFonts w:ascii="Arial" w:hAnsi="Arial" w:cs="Arial"/>
          <w:szCs w:val="24"/>
        </w:rPr>
        <w:t xml:space="preserve"> dat er </w:t>
      </w:r>
      <w:r w:rsidR="00131148">
        <w:rPr>
          <w:rFonts w:ascii="Arial" w:hAnsi="Arial" w:cs="Arial"/>
          <w:szCs w:val="24"/>
        </w:rPr>
        <w:t>bankafschriften</w:t>
      </w:r>
      <w:r w:rsidR="004E2D3E">
        <w:rPr>
          <w:rFonts w:ascii="Arial" w:hAnsi="Arial" w:cs="Arial"/>
          <w:szCs w:val="24"/>
        </w:rPr>
        <w:t xml:space="preserve"> worden opgevraagd. In de meeste gevallen kan volgens de CR worden </w:t>
      </w:r>
      <w:r w:rsidR="00131148">
        <w:rPr>
          <w:rFonts w:ascii="Arial" w:hAnsi="Arial" w:cs="Arial"/>
          <w:szCs w:val="24"/>
        </w:rPr>
        <w:t>volstaan</w:t>
      </w:r>
      <w:r w:rsidR="004E2D3E">
        <w:rPr>
          <w:rFonts w:ascii="Arial" w:hAnsi="Arial" w:cs="Arial"/>
          <w:szCs w:val="24"/>
        </w:rPr>
        <w:t xml:space="preserve"> met een </w:t>
      </w:r>
      <w:r w:rsidR="00131148">
        <w:rPr>
          <w:rFonts w:ascii="Arial" w:hAnsi="Arial" w:cs="Arial"/>
          <w:szCs w:val="24"/>
        </w:rPr>
        <w:t>simpele</w:t>
      </w:r>
      <w:r w:rsidR="004E2D3E">
        <w:rPr>
          <w:rFonts w:ascii="Arial" w:hAnsi="Arial" w:cs="Arial"/>
          <w:szCs w:val="24"/>
        </w:rPr>
        <w:t xml:space="preserve"> vraag aangaande het vermogen. Daarnaast krijgt de </w:t>
      </w:r>
      <w:r w:rsidR="00131148">
        <w:rPr>
          <w:rFonts w:ascii="Arial" w:hAnsi="Arial" w:cs="Arial"/>
          <w:szCs w:val="24"/>
        </w:rPr>
        <w:t>privacy</w:t>
      </w:r>
      <w:r w:rsidR="004E2D3E">
        <w:rPr>
          <w:rFonts w:ascii="Arial" w:hAnsi="Arial" w:cs="Arial"/>
          <w:szCs w:val="24"/>
        </w:rPr>
        <w:t xml:space="preserve"> onvoldoende aandacht. Er wordt niet verantwoord wat </w:t>
      </w:r>
      <w:r w:rsidR="00131148">
        <w:rPr>
          <w:rFonts w:ascii="Arial" w:hAnsi="Arial" w:cs="Arial"/>
          <w:szCs w:val="24"/>
        </w:rPr>
        <w:t xml:space="preserve">er </w:t>
      </w:r>
      <w:r w:rsidR="004E2D3E">
        <w:rPr>
          <w:rFonts w:ascii="Arial" w:hAnsi="Arial" w:cs="Arial"/>
          <w:szCs w:val="24"/>
        </w:rPr>
        <w:t xml:space="preserve">met de gegevens, na de </w:t>
      </w:r>
      <w:r w:rsidR="00131148">
        <w:rPr>
          <w:rFonts w:ascii="Arial" w:hAnsi="Arial" w:cs="Arial"/>
          <w:szCs w:val="24"/>
        </w:rPr>
        <w:t>toets</w:t>
      </w:r>
      <w:r w:rsidR="004E2D3E">
        <w:rPr>
          <w:rFonts w:ascii="Arial" w:hAnsi="Arial" w:cs="Arial"/>
          <w:szCs w:val="24"/>
        </w:rPr>
        <w:t>, gebeur</w:t>
      </w:r>
      <w:r w:rsidR="00131148">
        <w:rPr>
          <w:rFonts w:ascii="Arial" w:hAnsi="Arial" w:cs="Arial"/>
          <w:szCs w:val="24"/>
        </w:rPr>
        <w:t>t</w:t>
      </w:r>
      <w:r w:rsidR="004E2D3E">
        <w:rPr>
          <w:rFonts w:ascii="Arial" w:hAnsi="Arial" w:cs="Arial"/>
          <w:szCs w:val="24"/>
        </w:rPr>
        <w:t xml:space="preserve">. Worden de </w:t>
      </w:r>
      <w:r w:rsidR="00131148">
        <w:rPr>
          <w:rFonts w:ascii="Arial" w:hAnsi="Arial" w:cs="Arial"/>
          <w:szCs w:val="24"/>
        </w:rPr>
        <w:t>bankafschriften vernietigd</w:t>
      </w:r>
      <w:r w:rsidR="004E2D3E">
        <w:rPr>
          <w:rFonts w:ascii="Arial" w:hAnsi="Arial" w:cs="Arial"/>
          <w:szCs w:val="24"/>
        </w:rPr>
        <w:t xml:space="preserve"> en </w:t>
      </w:r>
      <w:r w:rsidR="00131148">
        <w:rPr>
          <w:rFonts w:ascii="Arial" w:hAnsi="Arial" w:cs="Arial"/>
          <w:szCs w:val="24"/>
        </w:rPr>
        <w:t>wanneer</w:t>
      </w:r>
      <w:r w:rsidR="004E2D3E">
        <w:rPr>
          <w:rFonts w:ascii="Arial" w:hAnsi="Arial" w:cs="Arial"/>
          <w:szCs w:val="24"/>
        </w:rPr>
        <w:t>? Er wordt bu</w:t>
      </w:r>
      <w:r w:rsidR="00131148">
        <w:rPr>
          <w:rFonts w:ascii="Arial" w:hAnsi="Arial" w:cs="Arial"/>
          <w:szCs w:val="24"/>
        </w:rPr>
        <w:t>iten</w:t>
      </w:r>
      <w:r w:rsidR="004E2D3E">
        <w:rPr>
          <w:rFonts w:ascii="Arial" w:hAnsi="Arial" w:cs="Arial"/>
          <w:szCs w:val="24"/>
        </w:rPr>
        <w:t xml:space="preserve"> de vraag naar bankafschriften niet aangegeven dat de client </w:t>
      </w:r>
      <w:r w:rsidR="00131148">
        <w:rPr>
          <w:rFonts w:ascii="Arial" w:hAnsi="Arial" w:cs="Arial"/>
          <w:szCs w:val="24"/>
        </w:rPr>
        <w:t>irrelevante</w:t>
      </w:r>
      <w:r w:rsidR="004E2D3E">
        <w:rPr>
          <w:rFonts w:ascii="Arial" w:hAnsi="Arial" w:cs="Arial"/>
          <w:szCs w:val="24"/>
        </w:rPr>
        <w:t xml:space="preserve"> zaken mag afdekken. De CR vind</w:t>
      </w:r>
      <w:r w:rsidR="00131148">
        <w:rPr>
          <w:rFonts w:ascii="Arial" w:hAnsi="Arial" w:cs="Arial"/>
          <w:szCs w:val="24"/>
        </w:rPr>
        <w:t xml:space="preserve">t </w:t>
      </w:r>
      <w:r w:rsidR="004E2D3E">
        <w:rPr>
          <w:rFonts w:ascii="Arial" w:hAnsi="Arial" w:cs="Arial"/>
          <w:szCs w:val="24"/>
        </w:rPr>
        <w:t>dat er veel kritischer en ook veel minder vaak naar het vermogen met behulp van bankafschriften moet worden gevraagd. Voor Meedoen-</w:t>
      </w:r>
      <w:r w:rsidR="00131148">
        <w:rPr>
          <w:rFonts w:ascii="Arial" w:hAnsi="Arial" w:cs="Arial"/>
          <w:szCs w:val="24"/>
        </w:rPr>
        <w:t>a</w:t>
      </w:r>
      <w:r w:rsidR="004E2D3E">
        <w:rPr>
          <w:rFonts w:ascii="Arial" w:hAnsi="Arial" w:cs="Arial"/>
          <w:szCs w:val="24"/>
        </w:rPr>
        <w:t xml:space="preserve">anvragen zou de vermogenstoets zeker </w:t>
      </w:r>
      <w:r w:rsidR="00131148">
        <w:rPr>
          <w:rFonts w:ascii="Arial" w:hAnsi="Arial" w:cs="Arial"/>
          <w:szCs w:val="24"/>
        </w:rPr>
        <w:t>afgedaan</w:t>
      </w:r>
      <w:r w:rsidR="004E2D3E">
        <w:rPr>
          <w:rFonts w:ascii="Arial" w:hAnsi="Arial" w:cs="Arial"/>
          <w:szCs w:val="24"/>
        </w:rPr>
        <w:t xml:space="preserve"> moeten worden met een </w:t>
      </w:r>
      <w:r w:rsidR="00131148">
        <w:rPr>
          <w:rFonts w:ascii="Arial" w:hAnsi="Arial" w:cs="Arial"/>
          <w:szCs w:val="24"/>
        </w:rPr>
        <w:t xml:space="preserve">eenvoudige </w:t>
      </w:r>
      <w:r w:rsidR="004E2D3E">
        <w:rPr>
          <w:rFonts w:ascii="Arial" w:hAnsi="Arial" w:cs="Arial"/>
          <w:szCs w:val="24"/>
        </w:rPr>
        <w:t xml:space="preserve">vraag. Daarnaast levert het uploaden online van de (onnodig) gevraagde </w:t>
      </w:r>
      <w:r w:rsidR="00131148">
        <w:rPr>
          <w:rFonts w:ascii="Arial" w:hAnsi="Arial" w:cs="Arial"/>
          <w:szCs w:val="24"/>
        </w:rPr>
        <w:t>documenten</w:t>
      </w:r>
      <w:r w:rsidR="004E2D3E">
        <w:rPr>
          <w:rFonts w:ascii="Arial" w:hAnsi="Arial" w:cs="Arial"/>
          <w:szCs w:val="24"/>
        </w:rPr>
        <w:t xml:space="preserve"> technisch nogal wat </w:t>
      </w:r>
      <w:r w:rsidR="00131148">
        <w:rPr>
          <w:rFonts w:ascii="Arial" w:hAnsi="Arial" w:cs="Arial"/>
          <w:szCs w:val="24"/>
        </w:rPr>
        <w:t>problemen</w:t>
      </w:r>
      <w:r w:rsidR="004E2D3E">
        <w:rPr>
          <w:rFonts w:ascii="Arial" w:hAnsi="Arial" w:cs="Arial"/>
          <w:szCs w:val="24"/>
        </w:rPr>
        <w:t xml:space="preserve"> op. Met als </w:t>
      </w:r>
      <w:r w:rsidR="00131148">
        <w:rPr>
          <w:rFonts w:ascii="Arial" w:hAnsi="Arial" w:cs="Arial"/>
          <w:szCs w:val="24"/>
        </w:rPr>
        <w:t>gevolg</w:t>
      </w:r>
      <w:r w:rsidR="004E2D3E">
        <w:rPr>
          <w:rFonts w:ascii="Arial" w:hAnsi="Arial" w:cs="Arial"/>
          <w:szCs w:val="24"/>
        </w:rPr>
        <w:t xml:space="preserve"> dat de aanvraag (helaas) </w:t>
      </w:r>
      <w:r w:rsidR="00131148">
        <w:rPr>
          <w:rFonts w:ascii="Arial" w:hAnsi="Arial" w:cs="Arial"/>
          <w:szCs w:val="24"/>
        </w:rPr>
        <w:t>niet</w:t>
      </w:r>
      <w:r w:rsidR="004E2D3E">
        <w:rPr>
          <w:rFonts w:ascii="Arial" w:hAnsi="Arial" w:cs="Arial"/>
          <w:szCs w:val="24"/>
        </w:rPr>
        <w:t xml:space="preserve"> wordt doorgezet.</w:t>
      </w:r>
    </w:p>
    <w:p w:rsidR="00020709" w:rsidRDefault="00020709" w:rsidP="00E268CA">
      <w:pPr>
        <w:tabs>
          <w:tab w:val="left" w:pos="851"/>
          <w:tab w:val="left" w:pos="1247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/>
      </w:r>
    </w:p>
    <w:p w:rsidR="00020709" w:rsidRDefault="00020709">
      <w:pPr>
        <w:spacing w:after="2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767533" w:rsidRPr="00CB73A6" w:rsidRDefault="00CB73A6" w:rsidP="00CB73A6">
      <w:pPr>
        <w:rPr>
          <w:rFonts w:ascii="Arial" w:hAnsi="Arial" w:cs="Arial"/>
          <w:b/>
          <w:szCs w:val="24"/>
        </w:rPr>
      </w:pPr>
      <w:r w:rsidRPr="00CB73A6">
        <w:rPr>
          <w:rFonts w:ascii="Arial" w:hAnsi="Arial" w:cs="Arial"/>
          <w:b/>
          <w:szCs w:val="24"/>
        </w:rPr>
        <w:lastRenderedPageBreak/>
        <w:t>Overwegingen C</w:t>
      </w:r>
      <w:r w:rsidR="00723571">
        <w:rPr>
          <w:rFonts w:ascii="Arial" w:hAnsi="Arial" w:cs="Arial"/>
          <w:b/>
          <w:szCs w:val="24"/>
        </w:rPr>
        <w:t>liëntenraad</w:t>
      </w:r>
    </w:p>
    <w:p w:rsidR="004E2D3E" w:rsidRDefault="00286408" w:rsidP="004E2D3E">
      <w:pPr>
        <w:pStyle w:val="Lijstalinea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="004E2D3E">
        <w:rPr>
          <w:rFonts w:ascii="Arial" w:hAnsi="Arial" w:cs="Arial"/>
          <w:szCs w:val="24"/>
        </w:rPr>
        <w:t xml:space="preserve">e </w:t>
      </w:r>
      <w:r>
        <w:rPr>
          <w:rFonts w:ascii="Arial" w:hAnsi="Arial" w:cs="Arial"/>
          <w:szCs w:val="24"/>
        </w:rPr>
        <w:t xml:space="preserve">gemeente vraagt te gemakkelijk en te vaak naar bankafschriften in het kader van de vermogenstoets </w:t>
      </w:r>
    </w:p>
    <w:p w:rsidR="00286408" w:rsidRDefault="00286408" w:rsidP="004E2D3E">
      <w:pPr>
        <w:pStyle w:val="Lijstalinea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Er wordt geen informatie verstrekt wat er met de bankafschriften gebeurt na de vermogenstoets</w:t>
      </w:r>
    </w:p>
    <w:p w:rsidR="00286408" w:rsidRPr="00286408" w:rsidRDefault="00286408" w:rsidP="00286408">
      <w:pPr>
        <w:pStyle w:val="Lijstalinea"/>
        <w:numPr>
          <w:ilvl w:val="0"/>
          <w:numId w:val="6"/>
        </w:numPr>
        <w:rPr>
          <w:rFonts w:ascii="Arial" w:hAnsi="Arial" w:cs="Arial"/>
          <w:szCs w:val="24"/>
        </w:rPr>
      </w:pPr>
      <w:r w:rsidRPr="00286408">
        <w:rPr>
          <w:rFonts w:ascii="Arial" w:hAnsi="Arial" w:cs="Arial"/>
          <w:szCs w:val="24"/>
        </w:rPr>
        <w:t xml:space="preserve">De </w:t>
      </w:r>
      <w:r w:rsidR="00131148" w:rsidRPr="00286408">
        <w:rPr>
          <w:rFonts w:ascii="Arial" w:hAnsi="Arial" w:cs="Arial"/>
          <w:szCs w:val="24"/>
        </w:rPr>
        <w:t>cliënt wordt</w:t>
      </w:r>
      <w:r w:rsidRPr="00286408">
        <w:rPr>
          <w:rFonts w:ascii="Arial" w:hAnsi="Arial" w:cs="Arial"/>
          <w:szCs w:val="24"/>
        </w:rPr>
        <w:t xml:space="preserve"> niet geïnformeerd omtrent recht op privacy (o.a. recht op doorhalen gegevens)</w:t>
      </w:r>
    </w:p>
    <w:p w:rsidR="00286408" w:rsidRPr="00286408" w:rsidRDefault="00286408" w:rsidP="00286408">
      <w:pPr>
        <w:pStyle w:val="Lijstalinea"/>
        <w:numPr>
          <w:ilvl w:val="0"/>
          <w:numId w:val="6"/>
        </w:numPr>
        <w:rPr>
          <w:rFonts w:ascii="Arial" w:hAnsi="Arial" w:cs="Arial"/>
          <w:szCs w:val="24"/>
        </w:rPr>
      </w:pPr>
      <w:r w:rsidRPr="00286408">
        <w:rPr>
          <w:rFonts w:ascii="Arial" w:hAnsi="Arial" w:cs="Arial"/>
          <w:szCs w:val="24"/>
        </w:rPr>
        <w:t xml:space="preserve">Het </w:t>
      </w:r>
      <w:r w:rsidR="00131148" w:rsidRPr="00286408">
        <w:rPr>
          <w:rFonts w:ascii="Arial" w:hAnsi="Arial" w:cs="Arial"/>
          <w:szCs w:val="24"/>
        </w:rPr>
        <w:t>uploaden</w:t>
      </w:r>
      <w:r w:rsidRPr="00286408">
        <w:rPr>
          <w:rFonts w:ascii="Arial" w:hAnsi="Arial" w:cs="Arial"/>
          <w:szCs w:val="24"/>
        </w:rPr>
        <w:t xml:space="preserve"> online levert </w:t>
      </w:r>
      <w:r w:rsidR="00131148">
        <w:rPr>
          <w:rFonts w:ascii="Arial" w:hAnsi="Arial" w:cs="Arial"/>
          <w:szCs w:val="24"/>
        </w:rPr>
        <w:t xml:space="preserve">te veel en drempelverhogende </w:t>
      </w:r>
      <w:r w:rsidRPr="00286408">
        <w:rPr>
          <w:rFonts w:ascii="Arial" w:hAnsi="Arial" w:cs="Arial"/>
          <w:szCs w:val="24"/>
        </w:rPr>
        <w:t>problemen op</w:t>
      </w:r>
    </w:p>
    <w:p w:rsidR="004E2D3E" w:rsidRPr="00286408" w:rsidRDefault="00286408" w:rsidP="00286408">
      <w:pPr>
        <w:pStyle w:val="Lijstalinea"/>
        <w:numPr>
          <w:ilvl w:val="0"/>
          <w:numId w:val="6"/>
        </w:numPr>
        <w:rPr>
          <w:rFonts w:ascii="Arial" w:hAnsi="Arial" w:cs="Arial"/>
          <w:szCs w:val="24"/>
        </w:rPr>
      </w:pPr>
      <w:r w:rsidRPr="00286408">
        <w:rPr>
          <w:rFonts w:ascii="Arial" w:hAnsi="Arial" w:cs="Arial"/>
          <w:szCs w:val="24"/>
        </w:rPr>
        <w:t xml:space="preserve">In veel </w:t>
      </w:r>
      <w:r w:rsidR="00131148" w:rsidRPr="00286408">
        <w:rPr>
          <w:rFonts w:ascii="Arial" w:hAnsi="Arial" w:cs="Arial"/>
          <w:szCs w:val="24"/>
        </w:rPr>
        <w:t>gevallen</w:t>
      </w:r>
      <w:r w:rsidRPr="00286408">
        <w:rPr>
          <w:rFonts w:ascii="Arial" w:hAnsi="Arial" w:cs="Arial"/>
          <w:szCs w:val="24"/>
        </w:rPr>
        <w:t xml:space="preserve"> voegt het opvragen van bankafschriften niets toe. </w:t>
      </w:r>
    </w:p>
    <w:p w:rsidR="00286408" w:rsidRPr="00286408" w:rsidRDefault="00286408" w:rsidP="00286408">
      <w:pPr>
        <w:pStyle w:val="Lijstalinea"/>
        <w:numPr>
          <w:ilvl w:val="1"/>
          <w:numId w:val="6"/>
        </w:numPr>
        <w:rPr>
          <w:rFonts w:ascii="Arial" w:hAnsi="Arial" w:cs="Arial"/>
          <w:szCs w:val="24"/>
        </w:rPr>
      </w:pPr>
      <w:r w:rsidRPr="00286408">
        <w:rPr>
          <w:rFonts w:ascii="Arial" w:hAnsi="Arial" w:cs="Arial"/>
          <w:szCs w:val="24"/>
        </w:rPr>
        <w:t>Een eenvoudige vraag</w:t>
      </w:r>
      <w:r w:rsidR="00131148">
        <w:rPr>
          <w:rFonts w:ascii="Arial" w:hAnsi="Arial" w:cs="Arial"/>
          <w:szCs w:val="24"/>
        </w:rPr>
        <w:t xml:space="preserve"> a</w:t>
      </w:r>
      <w:r w:rsidRPr="00286408">
        <w:rPr>
          <w:rFonts w:ascii="Arial" w:hAnsi="Arial" w:cs="Arial"/>
          <w:szCs w:val="24"/>
        </w:rPr>
        <w:t xml:space="preserve">angaande </w:t>
      </w:r>
      <w:r w:rsidR="00131148" w:rsidRPr="00286408">
        <w:rPr>
          <w:rFonts w:ascii="Arial" w:hAnsi="Arial" w:cs="Arial"/>
          <w:szCs w:val="24"/>
        </w:rPr>
        <w:t>vermogen is</w:t>
      </w:r>
      <w:r w:rsidRPr="00286408">
        <w:rPr>
          <w:rFonts w:ascii="Arial" w:hAnsi="Arial" w:cs="Arial"/>
          <w:szCs w:val="24"/>
        </w:rPr>
        <w:t xml:space="preserve"> </w:t>
      </w:r>
      <w:proofErr w:type="gramStart"/>
      <w:r w:rsidR="00131148" w:rsidRPr="00286408">
        <w:rPr>
          <w:rFonts w:ascii="Arial" w:hAnsi="Arial" w:cs="Arial"/>
          <w:szCs w:val="24"/>
        </w:rPr>
        <w:t>ons inziens</w:t>
      </w:r>
      <w:proofErr w:type="gramEnd"/>
      <w:r w:rsidRPr="00286408">
        <w:rPr>
          <w:rFonts w:ascii="Arial" w:hAnsi="Arial" w:cs="Arial"/>
          <w:szCs w:val="24"/>
        </w:rPr>
        <w:t xml:space="preserve"> </w:t>
      </w:r>
      <w:r w:rsidR="00131148">
        <w:rPr>
          <w:rFonts w:ascii="Arial" w:hAnsi="Arial" w:cs="Arial"/>
          <w:szCs w:val="24"/>
        </w:rPr>
        <w:t xml:space="preserve">meestal </w:t>
      </w:r>
      <w:r w:rsidRPr="00286408">
        <w:rPr>
          <w:rFonts w:ascii="Arial" w:hAnsi="Arial" w:cs="Arial"/>
          <w:szCs w:val="24"/>
        </w:rPr>
        <w:t>afdoende</w:t>
      </w:r>
    </w:p>
    <w:p w:rsidR="00286408" w:rsidRDefault="00286408" w:rsidP="00286408">
      <w:pPr>
        <w:pStyle w:val="Lijstalinea"/>
        <w:numPr>
          <w:ilvl w:val="1"/>
          <w:numId w:val="6"/>
        </w:numPr>
        <w:rPr>
          <w:rFonts w:ascii="Arial" w:hAnsi="Arial" w:cs="Arial"/>
          <w:szCs w:val="24"/>
        </w:rPr>
      </w:pPr>
      <w:r w:rsidRPr="00286408">
        <w:rPr>
          <w:rFonts w:ascii="Arial" w:hAnsi="Arial" w:cs="Arial"/>
          <w:szCs w:val="24"/>
        </w:rPr>
        <w:t>Een client die ontheffing van gemeentelijke belasting heeft verkregen is al get</w:t>
      </w:r>
      <w:r w:rsidR="00A315FF">
        <w:rPr>
          <w:rFonts w:ascii="Arial" w:hAnsi="Arial" w:cs="Arial"/>
          <w:szCs w:val="24"/>
        </w:rPr>
        <w:t>oet</w:t>
      </w:r>
      <w:r w:rsidRPr="00286408">
        <w:rPr>
          <w:rFonts w:ascii="Arial" w:hAnsi="Arial" w:cs="Arial"/>
          <w:szCs w:val="24"/>
        </w:rPr>
        <w:t>st op vermogen</w:t>
      </w:r>
    </w:p>
    <w:p w:rsidR="004F1189" w:rsidRDefault="004F1189" w:rsidP="00CB73A6">
      <w:pPr>
        <w:rPr>
          <w:rFonts w:ascii="Arial" w:hAnsi="Arial" w:cs="Arial"/>
          <w:szCs w:val="24"/>
        </w:rPr>
      </w:pPr>
    </w:p>
    <w:p w:rsidR="00A315FF" w:rsidRDefault="00A315FF" w:rsidP="0012040A">
      <w:pPr>
        <w:rPr>
          <w:rFonts w:ascii="Arial" w:hAnsi="Arial" w:cs="Arial"/>
          <w:b/>
          <w:szCs w:val="24"/>
        </w:rPr>
      </w:pPr>
    </w:p>
    <w:p w:rsidR="0012040A" w:rsidRDefault="00275415" w:rsidP="00A315FF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Ongevraagd </w:t>
      </w:r>
      <w:r w:rsidR="00A40821" w:rsidRPr="00A40821">
        <w:rPr>
          <w:rFonts w:ascii="Arial" w:hAnsi="Arial" w:cs="Arial"/>
          <w:b/>
          <w:szCs w:val="24"/>
        </w:rPr>
        <w:t>Advies</w:t>
      </w:r>
    </w:p>
    <w:p w:rsidR="00020709" w:rsidRDefault="00020709" w:rsidP="00A315FF">
      <w:pPr>
        <w:rPr>
          <w:rFonts w:ascii="Arial" w:hAnsi="Arial" w:cs="Arial"/>
          <w:szCs w:val="24"/>
        </w:rPr>
      </w:pPr>
      <w:r w:rsidRPr="00E268CA">
        <w:rPr>
          <w:rFonts w:ascii="Arial" w:hAnsi="Arial" w:cs="Arial"/>
          <w:szCs w:val="24"/>
        </w:rPr>
        <w:t xml:space="preserve">De Cliëntenraad </w:t>
      </w:r>
      <w:r>
        <w:rPr>
          <w:rFonts w:ascii="Arial" w:hAnsi="Arial" w:cs="Arial"/>
          <w:szCs w:val="24"/>
        </w:rPr>
        <w:t>Participatiewet Hollands Kroon adviseert de gemeente Hollands Kroon om de uitgebreide vermogenstoets (bankafschriften 3 maanden):</w:t>
      </w:r>
    </w:p>
    <w:p w:rsidR="00020709" w:rsidRDefault="00020709" w:rsidP="00A315FF">
      <w:pPr>
        <w:rPr>
          <w:rFonts w:ascii="Arial" w:hAnsi="Arial" w:cs="Arial"/>
          <w:szCs w:val="24"/>
        </w:rPr>
      </w:pPr>
    </w:p>
    <w:p w:rsidR="00020709" w:rsidRDefault="00020709" w:rsidP="00020709">
      <w:pPr>
        <w:pStyle w:val="Lijstalinea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Zo </w:t>
      </w:r>
      <w:r w:rsidR="00AF4B30">
        <w:rPr>
          <w:rFonts w:ascii="Arial" w:hAnsi="Arial" w:cs="Arial"/>
          <w:szCs w:val="24"/>
        </w:rPr>
        <w:t>veel</w:t>
      </w:r>
      <w:r>
        <w:rPr>
          <w:rFonts w:ascii="Arial" w:hAnsi="Arial" w:cs="Arial"/>
          <w:szCs w:val="24"/>
        </w:rPr>
        <w:t xml:space="preserve"> a</w:t>
      </w:r>
      <w:r w:rsidR="00C75165">
        <w:rPr>
          <w:rFonts w:ascii="Arial" w:hAnsi="Arial" w:cs="Arial"/>
          <w:szCs w:val="24"/>
        </w:rPr>
        <w:t>l</w:t>
      </w:r>
      <w:r>
        <w:rPr>
          <w:rFonts w:ascii="Arial" w:hAnsi="Arial" w:cs="Arial"/>
          <w:szCs w:val="24"/>
        </w:rPr>
        <w:t xml:space="preserve">s mogelijk is te beperken en te vervangen met een eenvoudige vraag </w:t>
      </w:r>
      <w:r w:rsidR="00AF4B30">
        <w:rPr>
          <w:rFonts w:ascii="Arial" w:hAnsi="Arial" w:cs="Arial"/>
          <w:szCs w:val="24"/>
        </w:rPr>
        <w:t>omtrent</w:t>
      </w:r>
      <w:r>
        <w:rPr>
          <w:rFonts w:ascii="Arial" w:hAnsi="Arial" w:cs="Arial"/>
          <w:szCs w:val="24"/>
        </w:rPr>
        <w:t xml:space="preserve"> het vermogen</w:t>
      </w:r>
    </w:p>
    <w:p w:rsidR="00AF4B30" w:rsidRDefault="00AF4B30" w:rsidP="00020709">
      <w:pPr>
        <w:pStyle w:val="Lijstalinea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Indien niet kan worden volstaan met een eenvoudige vraag, de client voldoende te informeren omtrent privacy issues, waaronder het recht gegeven</w:t>
      </w:r>
      <w:r w:rsidR="00805578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door te halen</w:t>
      </w:r>
    </w:p>
    <w:p w:rsidR="00AF4B30" w:rsidRDefault="00AF4B30" w:rsidP="00020709">
      <w:pPr>
        <w:pStyle w:val="Lijstalinea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 ieder geval voor Meedoen te volstaan met een vermogensvraag indien van toepassing</w:t>
      </w:r>
    </w:p>
    <w:p w:rsidR="00AF4B30" w:rsidRDefault="00AF4B30" w:rsidP="00AF4B30">
      <w:pPr>
        <w:pStyle w:val="Lijstalinea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 upload functie van de gemeentelijk website te verbeteren</w:t>
      </w:r>
    </w:p>
    <w:p w:rsidR="00AF4B30" w:rsidRDefault="00AF4B30" w:rsidP="00AF4B30">
      <w:pPr>
        <w:rPr>
          <w:rFonts w:ascii="Arial" w:hAnsi="Arial" w:cs="Arial"/>
          <w:szCs w:val="24"/>
        </w:rPr>
      </w:pPr>
    </w:p>
    <w:p w:rsidR="00AF4B30" w:rsidRDefault="00AF4B30" w:rsidP="00AF4B30">
      <w:pPr>
        <w:rPr>
          <w:rFonts w:ascii="Arial" w:hAnsi="Arial" w:cs="Arial"/>
          <w:szCs w:val="24"/>
        </w:rPr>
      </w:pPr>
    </w:p>
    <w:p w:rsidR="00AF4B30" w:rsidRDefault="00AF4B30" w:rsidP="00AF4B30">
      <w:pPr>
        <w:rPr>
          <w:rFonts w:ascii="Arial" w:hAnsi="Arial" w:cs="Arial"/>
          <w:szCs w:val="24"/>
        </w:rPr>
      </w:pPr>
    </w:p>
    <w:p w:rsidR="00AF4B30" w:rsidRDefault="00AF4B30" w:rsidP="00AF4B30">
      <w:pPr>
        <w:rPr>
          <w:rFonts w:ascii="Arial" w:hAnsi="Arial" w:cs="Arial"/>
          <w:szCs w:val="24"/>
        </w:rPr>
      </w:pPr>
    </w:p>
    <w:p w:rsidR="00831A56" w:rsidRDefault="00831A56" w:rsidP="00AF4B30">
      <w:pPr>
        <w:rPr>
          <w:rFonts w:ascii="Arial" w:hAnsi="Arial" w:cs="Arial"/>
          <w:szCs w:val="24"/>
        </w:rPr>
      </w:pPr>
    </w:p>
    <w:p w:rsidR="0012040A" w:rsidRPr="00AF4B30" w:rsidRDefault="00F86BDE" w:rsidP="00AF4B30">
      <w:pPr>
        <w:rPr>
          <w:rFonts w:ascii="Arial" w:hAnsi="Arial" w:cs="Arial"/>
          <w:szCs w:val="24"/>
        </w:rPr>
      </w:pPr>
      <w:r w:rsidRPr="00AF4B30">
        <w:rPr>
          <w:rFonts w:ascii="Arial" w:hAnsi="Arial" w:cs="Arial"/>
          <w:szCs w:val="24"/>
        </w:rPr>
        <w:t>Namens de Cliëntenraad Participatiewet Holland Kroon,</w:t>
      </w:r>
    </w:p>
    <w:p w:rsidR="00F86BDE" w:rsidRDefault="00F86BDE" w:rsidP="0012040A">
      <w:pPr>
        <w:rPr>
          <w:rFonts w:ascii="Arial" w:hAnsi="Arial" w:cs="Arial"/>
          <w:szCs w:val="24"/>
        </w:rPr>
      </w:pPr>
    </w:p>
    <w:p w:rsidR="00F86BDE" w:rsidRPr="0012040A" w:rsidRDefault="00F86BDE" w:rsidP="0012040A">
      <w:pPr>
        <w:rPr>
          <w:rFonts w:ascii="Arial" w:hAnsi="Arial" w:cs="Arial"/>
          <w:szCs w:val="24"/>
        </w:rPr>
      </w:pPr>
    </w:p>
    <w:p w:rsidR="00AF4B30" w:rsidRDefault="00AF4B30" w:rsidP="0076161E">
      <w:pPr>
        <w:rPr>
          <w:rFonts w:ascii="Arial" w:hAnsi="Arial" w:cs="Arial"/>
          <w:szCs w:val="24"/>
        </w:rPr>
      </w:pPr>
    </w:p>
    <w:p w:rsidR="00AF4B30" w:rsidRDefault="00AF4B30" w:rsidP="0076161E">
      <w:pPr>
        <w:rPr>
          <w:rFonts w:ascii="Arial" w:hAnsi="Arial" w:cs="Arial"/>
          <w:szCs w:val="24"/>
        </w:rPr>
      </w:pPr>
    </w:p>
    <w:p w:rsidR="00CF15CF" w:rsidRPr="00E268CA" w:rsidRDefault="00CF15CF" w:rsidP="0076161E">
      <w:pPr>
        <w:rPr>
          <w:rFonts w:ascii="Arial" w:hAnsi="Arial" w:cs="Arial"/>
          <w:szCs w:val="24"/>
        </w:rPr>
      </w:pPr>
      <w:r w:rsidRPr="00E268CA">
        <w:rPr>
          <w:rFonts w:ascii="Arial" w:hAnsi="Arial" w:cs="Arial"/>
          <w:szCs w:val="24"/>
        </w:rPr>
        <w:t xml:space="preserve">Hadewey </w:t>
      </w:r>
      <w:proofErr w:type="spellStart"/>
      <w:r w:rsidRPr="00E268CA">
        <w:rPr>
          <w:rFonts w:ascii="Arial" w:hAnsi="Arial" w:cs="Arial"/>
          <w:szCs w:val="24"/>
        </w:rPr>
        <w:t>Paarlberg</w:t>
      </w:r>
      <w:proofErr w:type="spellEnd"/>
      <w:r w:rsidRPr="00E268CA">
        <w:rPr>
          <w:rFonts w:ascii="Arial" w:hAnsi="Arial" w:cs="Arial"/>
          <w:szCs w:val="24"/>
        </w:rPr>
        <w:t>, voorzitter</w:t>
      </w:r>
    </w:p>
    <w:p w:rsidR="00CF15CF" w:rsidRPr="00E268CA" w:rsidRDefault="00CF15CF" w:rsidP="0076161E">
      <w:pPr>
        <w:rPr>
          <w:rFonts w:ascii="Arial" w:hAnsi="Arial" w:cs="Arial"/>
          <w:szCs w:val="24"/>
        </w:rPr>
      </w:pPr>
      <w:r w:rsidRPr="00E268CA">
        <w:rPr>
          <w:rFonts w:ascii="Arial" w:hAnsi="Arial" w:cs="Arial"/>
          <w:szCs w:val="24"/>
        </w:rPr>
        <w:t>Ronald van Huizen, secretaris</w:t>
      </w:r>
    </w:p>
    <w:p w:rsidR="0076161E" w:rsidRPr="00E268CA" w:rsidRDefault="0076161E" w:rsidP="0076161E">
      <w:pPr>
        <w:rPr>
          <w:rFonts w:ascii="Arial" w:hAnsi="Arial" w:cs="Arial"/>
          <w:szCs w:val="24"/>
        </w:rPr>
      </w:pPr>
    </w:p>
    <w:sectPr w:rsidR="0076161E" w:rsidRPr="00E268CA" w:rsidSect="005528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520" w:rsidRDefault="00C07520" w:rsidP="0076161E">
      <w:r>
        <w:separator/>
      </w:r>
    </w:p>
  </w:endnote>
  <w:endnote w:type="continuationSeparator" w:id="0">
    <w:p w:rsidR="00C07520" w:rsidRDefault="00C07520" w:rsidP="0076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415" w:rsidRDefault="0027541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C4B" w:rsidRPr="00790E5F" w:rsidRDefault="00422C4B" w:rsidP="00422C4B">
    <w:pPr>
      <w:rPr>
        <w:rFonts w:ascii="Arial" w:hAnsi="Arial" w:cs="Arial"/>
        <w:color w:val="403152" w:themeColor="accent4" w:themeShade="80"/>
        <w:sz w:val="16"/>
        <w:szCs w:val="16"/>
      </w:rPr>
    </w:pPr>
    <w:r w:rsidRPr="007B0355">
      <w:rPr>
        <w:rFonts w:ascii="Arial" w:hAnsi="Arial" w:cs="Arial"/>
        <w:color w:val="403152" w:themeColor="accent4" w:themeShade="80"/>
        <w:sz w:val="16"/>
        <w:szCs w:val="16"/>
      </w:rPr>
      <w:t>Secretaris: Ronald van Huize</w:t>
    </w:r>
    <w:r>
      <w:rPr>
        <w:rFonts w:ascii="Arial" w:hAnsi="Arial" w:cs="Arial"/>
        <w:color w:val="403152" w:themeColor="accent4" w:themeShade="80"/>
        <w:sz w:val="16"/>
        <w:szCs w:val="16"/>
      </w:rPr>
      <w:t>n</w:t>
    </w:r>
    <w:r>
      <w:rPr>
        <w:rFonts w:ascii="Arial" w:hAnsi="Arial" w:cs="Arial"/>
        <w:color w:val="403152" w:themeColor="accent4" w:themeShade="80"/>
        <w:sz w:val="16"/>
        <w:szCs w:val="16"/>
      </w:rPr>
      <w:tab/>
    </w:r>
    <w:proofErr w:type="spellStart"/>
    <w:r w:rsidRPr="007B0355">
      <w:rPr>
        <w:rFonts w:ascii="Arial" w:hAnsi="Arial" w:cs="Arial"/>
        <w:color w:val="403152" w:themeColor="accent4" w:themeShade="80"/>
        <w:sz w:val="16"/>
        <w:szCs w:val="16"/>
      </w:rPr>
      <w:t>Mr.Dr</w:t>
    </w:r>
    <w:proofErr w:type="spellEnd"/>
    <w:r w:rsidRPr="007B0355">
      <w:rPr>
        <w:rFonts w:ascii="Arial" w:hAnsi="Arial" w:cs="Arial"/>
        <w:color w:val="403152" w:themeColor="accent4" w:themeShade="80"/>
        <w:sz w:val="16"/>
        <w:szCs w:val="16"/>
      </w:rPr>
      <w:t xml:space="preserve">. Jonkerlaan 5, 1761 GA  Anna Paulowna           Mobiel: 06-20485201     </w:t>
    </w:r>
    <w:r>
      <w:rPr>
        <w:rFonts w:ascii="Arial" w:hAnsi="Arial" w:cs="Arial"/>
        <w:color w:val="403152" w:themeColor="accent4" w:themeShade="80"/>
        <w:sz w:val="16"/>
        <w:szCs w:val="16"/>
      </w:rPr>
      <w:t xml:space="preserve">    </w:t>
    </w:r>
    <w:r w:rsidRPr="007B0355">
      <w:rPr>
        <w:rFonts w:ascii="Arial" w:hAnsi="Arial" w:cs="Arial"/>
        <w:color w:val="403152" w:themeColor="accent4" w:themeShade="80"/>
        <w:sz w:val="16"/>
        <w:szCs w:val="16"/>
      </w:rPr>
      <w:t xml:space="preserve">  </w:t>
    </w:r>
    <w:r>
      <w:rPr>
        <w:rFonts w:ascii="Arial" w:hAnsi="Arial" w:cs="Arial"/>
        <w:color w:val="403152" w:themeColor="accent4" w:themeShade="80"/>
        <w:sz w:val="16"/>
        <w:szCs w:val="16"/>
      </w:rPr>
      <w:tab/>
      <w:t xml:space="preserve">  </w:t>
    </w:r>
    <w:r w:rsidRPr="007B0355">
      <w:rPr>
        <w:rFonts w:ascii="Arial" w:hAnsi="Arial" w:cs="Arial"/>
        <w:color w:val="403152" w:themeColor="accent4" w:themeShade="80"/>
        <w:sz w:val="16"/>
        <w:szCs w:val="16"/>
      </w:rPr>
      <w:t xml:space="preserve"> </w:t>
    </w:r>
    <w:r w:rsidRPr="00790E5F">
      <w:rPr>
        <w:rFonts w:ascii="Arial" w:hAnsi="Arial" w:cs="Arial"/>
        <w:b/>
        <w:bCs/>
        <w:color w:val="403152" w:themeColor="accent4" w:themeShade="80"/>
        <w:sz w:val="16"/>
        <w:szCs w:val="16"/>
      </w:rPr>
      <w:fldChar w:fldCharType="begin"/>
    </w:r>
    <w:r w:rsidRPr="00790E5F">
      <w:rPr>
        <w:rFonts w:ascii="Arial" w:hAnsi="Arial" w:cs="Arial"/>
        <w:b/>
        <w:bCs/>
        <w:color w:val="403152" w:themeColor="accent4" w:themeShade="80"/>
        <w:sz w:val="16"/>
        <w:szCs w:val="16"/>
      </w:rPr>
      <w:instrText>PAGE  \* Arabic  \* MERGEFORMAT</w:instrText>
    </w:r>
    <w:r w:rsidRPr="00790E5F">
      <w:rPr>
        <w:rFonts w:ascii="Arial" w:hAnsi="Arial" w:cs="Arial"/>
        <w:b/>
        <w:bCs/>
        <w:color w:val="403152" w:themeColor="accent4" w:themeShade="80"/>
        <w:sz w:val="16"/>
        <w:szCs w:val="16"/>
      </w:rPr>
      <w:fldChar w:fldCharType="separate"/>
    </w:r>
    <w:r>
      <w:rPr>
        <w:rFonts w:ascii="Arial" w:hAnsi="Arial" w:cs="Arial"/>
        <w:b/>
        <w:bCs/>
        <w:color w:val="403152" w:themeColor="accent4" w:themeShade="80"/>
        <w:sz w:val="16"/>
        <w:szCs w:val="16"/>
      </w:rPr>
      <w:t>1</w:t>
    </w:r>
    <w:r w:rsidRPr="00790E5F">
      <w:rPr>
        <w:rFonts w:ascii="Arial" w:hAnsi="Arial" w:cs="Arial"/>
        <w:b/>
        <w:bCs/>
        <w:color w:val="403152" w:themeColor="accent4" w:themeShade="80"/>
        <w:sz w:val="16"/>
        <w:szCs w:val="16"/>
      </w:rPr>
      <w:fldChar w:fldCharType="end"/>
    </w:r>
    <w:r>
      <w:rPr>
        <w:rFonts w:ascii="Arial" w:hAnsi="Arial" w:cs="Arial"/>
        <w:b/>
        <w:bCs/>
        <w:color w:val="403152" w:themeColor="accent4" w:themeShade="80"/>
        <w:sz w:val="16"/>
        <w:szCs w:val="16"/>
      </w:rPr>
      <w:t>/</w:t>
    </w:r>
    <w:r w:rsidRPr="00790E5F">
      <w:rPr>
        <w:rFonts w:ascii="Arial" w:hAnsi="Arial" w:cs="Arial"/>
        <w:b/>
        <w:bCs/>
        <w:color w:val="403152" w:themeColor="accent4" w:themeShade="80"/>
        <w:sz w:val="16"/>
        <w:szCs w:val="16"/>
      </w:rPr>
      <w:fldChar w:fldCharType="begin"/>
    </w:r>
    <w:r w:rsidRPr="00790E5F">
      <w:rPr>
        <w:rFonts w:ascii="Arial" w:hAnsi="Arial" w:cs="Arial"/>
        <w:b/>
        <w:bCs/>
        <w:color w:val="403152" w:themeColor="accent4" w:themeShade="80"/>
        <w:sz w:val="16"/>
        <w:szCs w:val="16"/>
      </w:rPr>
      <w:instrText>NUMPAGES  \* Arabic  \* MERGEFORMAT</w:instrText>
    </w:r>
    <w:r w:rsidRPr="00790E5F">
      <w:rPr>
        <w:rFonts w:ascii="Arial" w:hAnsi="Arial" w:cs="Arial"/>
        <w:b/>
        <w:bCs/>
        <w:color w:val="403152" w:themeColor="accent4" w:themeShade="80"/>
        <w:sz w:val="16"/>
        <w:szCs w:val="16"/>
      </w:rPr>
      <w:fldChar w:fldCharType="separate"/>
    </w:r>
    <w:r>
      <w:rPr>
        <w:rFonts w:ascii="Arial" w:hAnsi="Arial" w:cs="Arial"/>
        <w:b/>
        <w:bCs/>
        <w:color w:val="403152" w:themeColor="accent4" w:themeShade="80"/>
        <w:sz w:val="16"/>
        <w:szCs w:val="16"/>
      </w:rPr>
      <w:t>1</w:t>
    </w:r>
    <w:r w:rsidRPr="00790E5F">
      <w:rPr>
        <w:rFonts w:ascii="Arial" w:hAnsi="Arial" w:cs="Arial"/>
        <w:b/>
        <w:bCs/>
        <w:color w:val="403152" w:themeColor="accent4" w:themeShade="80"/>
        <w:sz w:val="16"/>
        <w:szCs w:val="16"/>
      </w:rPr>
      <w:fldChar w:fldCharType="end"/>
    </w:r>
    <w:r w:rsidRPr="0076161E">
      <w:ptab w:relativeTo="margin" w:alignment="center" w:leader="none"/>
    </w:r>
    <w:r w:rsidRPr="0076161E">
      <w:ptab w:relativeTo="margin" w:alignment="right" w:leader="none"/>
    </w:r>
  </w:p>
  <w:p w:rsidR="0076161E" w:rsidRPr="00790E5F" w:rsidRDefault="0076161E" w:rsidP="00C64BA7">
    <w:pPr>
      <w:ind w:left="9204"/>
      <w:rPr>
        <w:rFonts w:ascii="Arial" w:hAnsi="Arial" w:cs="Arial"/>
        <w:color w:val="403152" w:themeColor="accent4" w:themeShade="80"/>
        <w:sz w:val="16"/>
        <w:szCs w:val="16"/>
      </w:rPr>
    </w:pPr>
    <w:r w:rsidRPr="0076161E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415" w:rsidRDefault="0027541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520" w:rsidRDefault="00C07520" w:rsidP="0076161E">
      <w:r>
        <w:separator/>
      </w:r>
    </w:p>
  </w:footnote>
  <w:footnote w:type="continuationSeparator" w:id="0">
    <w:p w:rsidR="00C07520" w:rsidRDefault="00C07520" w:rsidP="00761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415" w:rsidRDefault="0027541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415" w:rsidRDefault="0027541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415" w:rsidRDefault="0027541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5BA2"/>
    <w:multiLevelType w:val="hybridMultilevel"/>
    <w:tmpl w:val="38AA38C6"/>
    <w:lvl w:ilvl="0" w:tplc="4D6C984C">
      <w:start w:val="176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960F3"/>
    <w:multiLevelType w:val="hybridMultilevel"/>
    <w:tmpl w:val="7E3C5E64"/>
    <w:lvl w:ilvl="0" w:tplc="0E38EAF0">
      <w:start w:val="170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44DD1"/>
    <w:multiLevelType w:val="hybridMultilevel"/>
    <w:tmpl w:val="28B6131A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C543D"/>
    <w:multiLevelType w:val="multilevel"/>
    <w:tmpl w:val="BBB8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526E26"/>
    <w:multiLevelType w:val="hybridMultilevel"/>
    <w:tmpl w:val="E59C41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E2CC1"/>
    <w:multiLevelType w:val="hybridMultilevel"/>
    <w:tmpl w:val="02920568"/>
    <w:lvl w:ilvl="0" w:tplc="C4684428">
      <w:start w:val="170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B62FF5"/>
    <w:multiLevelType w:val="hybridMultilevel"/>
    <w:tmpl w:val="28B6131A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61E"/>
    <w:rsid w:val="00020709"/>
    <w:rsid w:val="000917F3"/>
    <w:rsid w:val="00116F8D"/>
    <w:rsid w:val="0012040A"/>
    <w:rsid w:val="00131148"/>
    <w:rsid w:val="0015011E"/>
    <w:rsid w:val="001501E9"/>
    <w:rsid w:val="00241D5F"/>
    <w:rsid w:val="002744C8"/>
    <w:rsid w:val="00275415"/>
    <w:rsid w:val="00283497"/>
    <w:rsid w:val="00286408"/>
    <w:rsid w:val="002A482E"/>
    <w:rsid w:val="002B1632"/>
    <w:rsid w:val="002C2579"/>
    <w:rsid w:val="00335888"/>
    <w:rsid w:val="00361027"/>
    <w:rsid w:val="003B0DBA"/>
    <w:rsid w:val="0040163A"/>
    <w:rsid w:val="00401F3F"/>
    <w:rsid w:val="00422C4B"/>
    <w:rsid w:val="004E17FC"/>
    <w:rsid w:val="004E2D3E"/>
    <w:rsid w:val="004F1189"/>
    <w:rsid w:val="005528A2"/>
    <w:rsid w:val="005B0085"/>
    <w:rsid w:val="005F46DA"/>
    <w:rsid w:val="00616AD4"/>
    <w:rsid w:val="006B7F4E"/>
    <w:rsid w:val="007143F7"/>
    <w:rsid w:val="00723571"/>
    <w:rsid w:val="0076161E"/>
    <w:rsid w:val="00767533"/>
    <w:rsid w:val="00790E5F"/>
    <w:rsid w:val="007B0355"/>
    <w:rsid w:val="00805578"/>
    <w:rsid w:val="00811414"/>
    <w:rsid w:val="00831A56"/>
    <w:rsid w:val="008F58D1"/>
    <w:rsid w:val="008F5D44"/>
    <w:rsid w:val="00953A47"/>
    <w:rsid w:val="0097279C"/>
    <w:rsid w:val="009C3871"/>
    <w:rsid w:val="009C4073"/>
    <w:rsid w:val="009D7FD5"/>
    <w:rsid w:val="00A315FF"/>
    <w:rsid w:val="00A40821"/>
    <w:rsid w:val="00AB45E3"/>
    <w:rsid w:val="00AB79CC"/>
    <w:rsid w:val="00AF4B30"/>
    <w:rsid w:val="00B44FF1"/>
    <w:rsid w:val="00B77B6C"/>
    <w:rsid w:val="00C07520"/>
    <w:rsid w:val="00C64BA7"/>
    <w:rsid w:val="00C75165"/>
    <w:rsid w:val="00CB73A6"/>
    <w:rsid w:val="00CC62E5"/>
    <w:rsid w:val="00CF15CF"/>
    <w:rsid w:val="00D16AAD"/>
    <w:rsid w:val="00D653D6"/>
    <w:rsid w:val="00DE6732"/>
    <w:rsid w:val="00E14456"/>
    <w:rsid w:val="00E268CA"/>
    <w:rsid w:val="00E53C41"/>
    <w:rsid w:val="00E62292"/>
    <w:rsid w:val="00EC4630"/>
    <w:rsid w:val="00F4186F"/>
    <w:rsid w:val="00F80A77"/>
    <w:rsid w:val="00F83F75"/>
    <w:rsid w:val="00F86BDE"/>
    <w:rsid w:val="00F94638"/>
    <w:rsid w:val="00FF1A43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84AF6"/>
  <w15:chartTrackingRefBased/>
  <w15:docId w15:val="{ACCF13DB-33AE-46B7-B80F-0903957A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94638"/>
    <w:pPr>
      <w:spacing w:after="0"/>
    </w:pPr>
    <w:rPr>
      <w:rFonts w:ascii="Times New Roman" w:hAnsi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E268C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40821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40821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917F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17F3"/>
    <w:rPr>
      <w:rFonts w:ascii="Segoe UI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59C60-804D-4B34-AA59-7C077777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412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Overberg</dc:creator>
  <cp:keywords/>
  <dc:description/>
  <cp:lastModifiedBy>CRPWHK .</cp:lastModifiedBy>
  <cp:revision>13</cp:revision>
  <dcterms:created xsi:type="dcterms:W3CDTF">2019-03-27T12:13:00Z</dcterms:created>
  <dcterms:modified xsi:type="dcterms:W3CDTF">2019-03-28T13:23:00Z</dcterms:modified>
</cp:coreProperties>
</file>